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E8FD" w14:textId="7E3845C5" w:rsidR="007C2A32" w:rsidRPr="000A42DF" w:rsidRDefault="007C2A32" w:rsidP="007C2A32">
      <w:pPr>
        <w:shd w:val="clear" w:color="auto" w:fill="FFFFFF"/>
        <w:spacing w:after="0" w:line="240" w:lineRule="auto"/>
        <w:textAlignment w:val="baseline"/>
        <w:outlineLvl w:val="1"/>
        <w:rPr>
          <w:rFonts w:asciiTheme="majorHAnsi" w:eastAsia="Times New Roman" w:hAnsiTheme="majorHAnsi" w:cstheme="majorHAnsi"/>
          <w:b/>
          <w:bCs/>
          <w:sz w:val="24"/>
          <w:szCs w:val="24"/>
          <w:lang w:eastAsia="en-GB"/>
        </w:rPr>
      </w:pPr>
      <w:r w:rsidRPr="000A42DF">
        <w:rPr>
          <w:rFonts w:asciiTheme="majorHAnsi" w:eastAsia="Times New Roman" w:hAnsiTheme="majorHAnsi" w:cstheme="majorHAnsi"/>
          <w:b/>
          <w:bCs/>
          <w:sz w:val="24"/>
          <w:szCs w:val="24"/>
          <w:lang w:eastAsia="en-GB"/>
        </w:rPr>
        <w:t xml:space="preserve">Our Mission and Values </w:t>
      </w:r>
    </w:p>
    <w:p w14:paraId="4FD98430" w14:textId="77777777" w:rsidR="002F3A2F" w:rsidRPr="000A42DF" w:rsidRDefault="002F3A2F" w:rsidP="007C2A32">
      <w:pPr>
        <w:shd w:val="clear" w:color="auto" w:fill="FFFFFF"/>
        <w:spacing w:after="0" w:line="240" w:lineRule="auto"/>
        <w:textAlignment w:val="baseline"/>
        <w:outlineLvl w:val="1"/>
        <w:rPr>
          <w:rFonts w:asciiTheme="majorHAnsi" w:eastAsia="Times New Roman" w:hAnsiTheme="majorHAnsi" w:cstheme="majorHAnsi"/>
          <w:b/>
          <w:bCs/>
          <w:sz w:val="24"/>
          <w:szCs w:val="24"/>
          <w:lang w:eastAsia="en-GB"/>
        </w:rPr>
      </w:pPr>
    </w:p>
    <w:p w14:paraId="34E8F2DB" w14:textId="39644D53" w:rsidR="006F2350" w:rsidRPr="000A42DF" w:rsidRDefault="00EE57F0" w:rsidP="007C2A32">
      <w:pPr>
        <w:shd w:val="clear" w:color="auto" w:fill="FFFFFF"/>
        <w:spacing w:after="0" w:line="240" w:lineRule="auto"/>
        <w:textAlignment w:val="baseline"/>
        <w:outlineLvl w:val="1"/>
        <w:rPr>
          <w:rFonts w:asciiTheme="majorHAnsi" w:hAnsiTheme="majorHAnsi" w:cstheme="majorHAnsi"/>
          <w:sz w:val="24"/>
          <w:szCs w:val="24"/>
          <w:shd w:val="clear" w:color="auto" w:fill="FFFFFF"/>
        </w:rPr>
      </w:pPr>
      <w:r w:rsidRPr="000A42DF">
        <w:rPr>
          <w:rFonts w:asciiTheme="majorHAnsi" w:hAnsiTheme="majorHAnsi" w:cstheme="majorHAnsi"/>
          <w:sz w:val="24"/>
          <w:szCs w:val="24"/>
          <w:shd w:val="clear" w:color="auto" w:fill="FFFFFF"/>
        </w:rPr>
        <w:t>Commsworld</w:t>
      </w:r>
      <w:r w:rsidR="007C2A32" w:rsidRPr="000A42DF">
        <w:rPr>
          <w:rFonts w:asciiTheme="majorHAnsi" w:hAnsiTheme="majorHAnsi" w:cstheme="majorHAnsi"/>
          <w:sz w:val="24"/>
          <w:szCs w:val="24"/>
          <w:shd w:val="clear" w:color="auto" w:fill="FFFFFF"/>
        </w:rPr>
        <w:t xml:space="preserve"> aim is to be Provider of choice for digital connectivity solutions specialising in exceptional delivery to clients across all sectors. We manage and control the largest privately funded Optical Core network in the UK with extensive on-net Metro reach. </w:t>
      </w:r>
    </w:p>
    <w:p w14:paraId="51BCE8BB" w14:textId="77777777" w:rsidR="006F2350" w:rsidRPr="000A42DF" w:rsidRDefault="006F2350" w:rsidP="007C2A32">
      <w:pPr>
        <w:shd w:val="clear" w:color="auto" w:fill="FFFFFF"/>
        <w:spacing w:after="0" w:line="240" w:lineRule="auto"/>
        <w:textAlignment w:val="baseline"/>
        <w:outlineLvl w:val="1"/>
        <w:rPr>
          <w:rFonts w:asciiTheme="majorHAnsi" w:hAnsiTheme="majorHAnsi" w:cstheme="majorHAnsi"/>
          <w:sz w:val="24"/>
          <w:szCs w:val="24"/>
          <w:shd w:val="clear" w:color="auto" w:fill="FFFFFF"/>
        </w:rPr>
      </w:pPr>
    </w:p>
    <w:p w14:paraId="7075172F" w14:textId="3580C77A" w:rsidR="007C2A32" w:rsidRPr="000A42DF" w:rsidRDefault="007C2A32" w:rsidP="007C2A32">
      <w:pPr>
        <w:shd w:val="clear" w:color="auto" w:fill="FFFFFF"/>
        <w:spacing w:after="0" w:line="240" w:lineRule="auto"/>
        <w:textAlignment w:val="baseline"/>
        <w:outlineLvl w:val="1"/>
        <w:rPr>
          <w:rFonts w:asciiTheme="majorHAnsi" w:hAnsiTheme="majorHAnsi" w:cstheme="majorHAnsi"/>
          <w:sz w:val="24"/>
          <w:szCs w:val="24"/>
          <w:shd w:val="clear" w:color="auto" w:fill="FFFFFF"/>
        </w:rPr>
      </w:pPr>
      <w:r w:rsidRPr="000A42DF">
        <w:rPr>
          <w:rFonts w:asciiTheme="majorHAnsi" w:hAnsiTheme="majorHAnsi" w:cstheme="majorHAnsi"/>
          <w:sz w:val="24"/>
          <w:szCs w:val="24"/>
          <w:shd w:val="clear" w:color="auto" w:fill="FFFFFF"/>
        </w:rPr>
        <w:t>We offer our clients a broad portfolio of Cloud, Security and Voice solutions delivering accessibility to client Applications and Data across the world. All supported by our strong in-house Service &amp; Support capabilities, ISO accreditations and powerful accessible CRM portal.</w:t>
      </w:r>
    </w:p>
    <w:p w14:paraId="53B7088F" w14:textId="2FD038C8" w:rsidR="00F915C8" w:rsidRPr="000A42DF" w:rsidRDefault="00F915C8" w:rsidP="007C2A32">
      <w:pPr>
        <w:shd w:val="clear" w:color="auto" w:fill="FFFFFF"/>
        <w:spacing w:after="0" w:line="240" w:lineRule="auto"/>
        <w:textAlignment w:val="baseline"/>
        <w:outlineLvl w:val="1"/>
        <w:rPr>
          <w:rFonts w:asciiTheme="majorHAnsi" w:hAnsiTheme="majorHAnsi" w:cstheme="majorHAnsi"/>
          <w:sz w:val="24"/>
          <w:szCs w:val="24"/>
          <w:shd w:val="clear" w:color="auto" w:fill="FFFFFF"/>
        </w:rPr>
      </w:pPr>
    </w:p>
    <w:p w14:paraId="621F1A89" w14:textId="77A8EAC8" w:rsidR="00F915C8" w:rsidRPr="000A42DF" w:rsidRDefault="00F915C8" w:rsidP="007C2A32">
      <w:pPr>
        <w:shd w:val="clear" w:color="auto" w:fill="FFFFFF"/>
        <w:spacing w:after="0" w:line="240" w:lineRule="auto"/>
        <w:textAlignment w:val="baseline"/>
        <w:outlineLvl w:val="1"/>
        <w:rPr>
          <w:rFonts w:asciiTheme="majorHAnsi" w:hAnsiTheme="majorHAnsi" w:cstheme="majorHAnsi"/>
          <w:b/>
          <w:bCs/>
          <w:sz w:val="24"/>
          <w:szCs w:val="24"/>
          <w:shd w:val="clear" w:color="auto" w:fill="FFFFFF"/>
        </w:rPr>
      </w:pPr>
      <w:r w:rsidRPr="000A42DF">
        <w:rPr>
          <w:rFonts w:asciiTheme="majorHAnsi" w:hAnsiTheme="majorHAnsi" w:cstheme="majorHAnsi"/>
          <w:b/>
          <w:bCs/>
          <w:sz w:val="24"/>
          <w:szCs w:val="24"/>
          <w:shd w:val="clear" w:color="auto" w:fill="FFFFFF"/>
        </w:rPr>
        <w:t xml:space="preserve">Core Values </w:t>
      </w:r>
    </w:p>
    <w:p w14:paraId="2643EEA6" w14:textId="172710AD" w:rsidR="00804BD5" w:rsidRPr="000A42DF" w:rsidRDefault="00804BD5" w:rsidP="007C2A32">
      <w:pPr>
        <w:shd w:val="clear" w:color="auto" w:fill="FFFFFF"/>
        <w:spacing w:after="0" w:line="240" w:lineRule="auto"/>
        <w:textAlignment w:val="baseline"/>
        <w:outlineLvl w:val="1"/>
        <w:rPr>
          <w:rFonts w:asciiTheme="majorHAnsi" w:hAnsiTheme="majorHAnsi" w:cstheme="majorHAnsi"/>
          <w:b/>
          <w:bCs/>
          <w:sz w:val="24"/>
          <w:szCs w:val="24"/>
          <w:shd w:val="clear" w:color="auto" w:fill="FFFFFF"/>
        </w:rPr>
      </w:pPr>
    </w:p>
    <w:p w14:paraId="50B7836E" w14:textId="4A6EA8DE" w:rsidR="00804BD5" w:rsidRPr="000A42DF" w:rsidRDefault="00C179C7" w:rsidP="00261E12">
      <w:pPr>
        <w:pStyle w:val="ListParagraph"/>
        <w:numPr>
          <w:ilvl w:val="0"/>
          <w:numId w:val="3"/>
        </w:numPr>
        <w:shd w:val="clear" w:color="auto" w:fill="FFFFFF"/>
        <w:spacing w:after="0" w:line="240" w:lineRule="auto"/>
        <w:textAlignment w:val="baseline"/>
        <w:outlineLvl w:val="1"/>
        <w:rPr>
          <w:rFonts w:asciiTheme="majorHAnsi" w:hAnsiTheme="majorHAnsi" w:cstheme="majorHAnsi"/>
          <w:sz w:val="24"/>
          <w:szCs w:val="24"/>
          <w:shd w:val="clear" w:color="auto" w:fill="FFFFFF"/>
        </w:rPr>
      </w:pPr>
      <w:r w:rsidRPr="000A42DF">
        <w:rPr>
          <w:rFonts w:asciiTheme="majorHAnsi" w:hAnsiTheme="majorHAnsi" w:cstheme="majorHAnsi"/>
          <w:sz w:val="24"/>
          <w:szCs w:val="24"/>
          <w:shd w:val="clear" w:color="auto" w:fill="FFFFFF"/>
        </w:rPr>
        <w:t>Motivated</w:t>
      </w:r>
      <w:r w:rsidR="00804BD5" w:rsidRPr="000A42DF">
        <w:rPr>
          <w:rFonts w:asciiTheme="majorHAnsi" w:hAnsiTheme="majorHAnsi" w:cstheme="majorHAnsi"/>
          <w:sz w:val="24"/>
          <w:szCs w:val="24"/>
          <w:shd w:val="clear" w:color="auto" w:fill="FFFFFF"/>
        </w:rPr>
        <w:t xml:space="preserve"> and Skilled </w:t>
      </w:r>
      <w:r w:rsidRPr="000A42DF">
        <w:rPr>
          <w:rFonts w:asciiTheme="majorHAnsi" w:hAnsiTheme="majorHAnsi" w:cstheme="majorHAnsi"/>
          <w:sz w:val="24"/>
          <w:szCs w:val="24"/>
          <w:shd w:val="clear" w:color="auto" w:fill="FFFFFF"/>
        </w:rPr>
        <w:t>people</w:t>
      </w:r>
      <w:r w:rsidR="00804BD5" w:rsidRPr="000A42DF">
        <w:rPr>
          <w:rFonts w:asciiTheme="majorHAnsi" w:hAnsiTheme="majorHAnsi" w:cstheme="majorHAnsi"/>
          <w:sz w:val="24"/>
          <w:szCs w:val="24"/>
          <w:shd w:val="clear" w:color="auto" w:fill="FFFFFF"/>
        </w:rPr>
        <w:t xml:space="preserve">, doing </w:t>
      </w:r>
      <w:r w:rsidRPr="000A42DF">
        <w:rPr>
          <w:rFonts w:asciiTheme="majorHAnsi" w:hAnsiTheme="majorHAnsi" w:cstheme="majorHAnsi"/>
          <w:sz w:val="24"/>
          <w:szCs w:val="24"/>
          <w:shd w:val="clear" w:color="auto" w:fill="FFFFFF"/>
        </w:rPr>
        <w:t>the</w:t>
      </w:r>
      <w:r w:rsidR="00804BD5" w:rsidRPr="000A42DF">
        <w:rPr>
          <w:rFonts w:asciiTheme="majorHAnsi" w:hAnsiTheme="majorHAnsi" w:cstheme="majorHAnsi"/>
          <w:sz w:val="24"/>
          <w:szCs w:val="24"/>
          <w:shd w:val="clear" w:color="auto" w:fill="FFFFFF"/>
        </w:rPr>
        <w:t xml:space="preserve"> best work of their lives </w:t>
      </w:r>
    </w:p>
    <w:p w14:paraId="5777BE99" w14:textId="512A82FD" w:rsidR="00804BD5" w:rsidRPr="000A42DF" w:rsidRDefault="00C179C7" w:rsidP="00261E12">
      <w:pPr>
        <w:pStyle w:val="ListParagraph"/>
        <w:numPr>
          <w:ilvl w:val="0"/>
          <w:numId w:val="3"/>
        </w:numPr>
        <w:shd w:val="clear" w:color="auto" w:fill="FFFFFF"/>
        <w:spacing w:after="0" w:line="240" w:lineRule="auto"/>
        <w:textAlignment w:val="baseline"/>
        <w:outlineLvl w:val="1"/>
        <w:rPr>
          <w:rFonts w:asciiTheme="majorHAnsi" w:hAnsiTheme="majorHAnsi" w:cstheme="majorHAnsi"/>
          <w:sz w:val="24"/>
          <w:szCs w:val="24"/>
          <w:shd w:val="clear" w:color="auto" w:fill="FFFFFF"/>
        </w:rPr>
      </w:pPr>
      <w:r w:rsidRPr="000A42DF">
        <w:rPr>
          <w:rFonts w:asciiTheme="majorHAnsi" w:hAnsiTheme="majorHAnsi" w:cstheme="majorHAnsi"/>
          <w:sz w:val="24"/>
          <w:szCs w:val="24"/>
          <w:shd w:val="clear" w:color="auto" w:fill="FFFFFF"/>
        </w:rPr>
        <w:t>Accountability</w:t>
      </w:r>
      <w:r w:rsidR="00804BD5" w:rsidRPr="000A42DF">
        <w:rPr>
          <w:rFonts w:asciiTheme="majorHAnsi" w:hAnsiTheme="majorHAnsi" w:cstheme="majorHAnsi"/>
          <w:sz w:val="24"/>
          <w:szCs w:val="24"/>
          <w:shd w:val="clear" w:color="auto" w:fill="FFFFFF"/>
        </w:rPr>
        <w:t xml:space="preserve">, </w:t>
      </w:r>
      <w:r w:rsidRPr="000A42DF">
        <w:rPr>
          <w:rFonts w:asciiTheme="majorHAnsi" w:hAnsiTheme="majorHAnsi" w:cstheme="majorHAnsi"/>
          <w:sz w:val="24"/>
          <w:szCs w:val="24"/>
          <w:shd w:val="clear" w:color="auto" w:fill="FFFFFF"/>
        </w:rPr>
        <w:t xml:space="preserve">Integrity and Trust </w:t>
      </w:r>
    </w:p>
    <w:p w14:paraId="66F00B3C" w14:textId="24250D97" w:rsidR="00C179C7" w:rsidRPr="000A42DF" w:rsidRDefault="00261E12" w:rsidP="00261E12">
      <w:pPr>
        <w:pStyle w:val="ListParagraph"/>
        <w:numPr>
          <w:ilvl w:val="0"/>
          <w:numId w:val="3"/>
        </w:numPr>
        <w:shd w:val="clear" w:color="auto" w:fill="FFFFFF"/>
        <w:spacing w:after="0" w:line="240" w:lineRule="auto"/>
        <w:textAlignment w:val="baseline"/>
        <w:outlineLvl w:val="1"/>
        <w:rPr>
          <w:rFonts w:asciiTheme="majorHAnsi" w:hAnsiTheme="majorHAnsi" w:cstheme="majorHAnsi"/>
          <w:sz w:val="24"/>
          <w:szCs w:val="24"/>
          <w:shd w:val="clear" w:color="auto" w:fill="FFFFFF"/>
        </w:rPr>
      </w:pPr>
      <w:r w:rsidRPr="000A42DF">
        <w:rPr>
          <w:rFonts w:asciiTheme="majorHAnsi" w:hAnsiTheme="majorHAnsi" w:cstheme="majorHAnsi"/>
          <w:sz w:val="24"/>
          <w:szCs w:val="24"/>
          <w:shd w:val="clear" w:color="auto" w:fill="FFFFFF"/>
        </w:rPr>
        <w:t>Innovation</w:t>
      </w:r>
      <w:r w:rsidR="00C179C7" w:rsidRPr="000A42DF">
        <w:rPr>
          <w:rFonts w:asciiTheme="majorHAnsi" w:hAnsiTheme="majorHAnsi" w:cstheme="majorHAnsi"/>
          <w:sz w:val="24"/>
          <w:szCs w:val="24"/>
          <w:shd w:val="clear" w:color="auto" w:fill="FFFFFF"/>
        </w:rPr>
        <w:t xml:space="preserve"> – Ahead of the </w:t>
      </w:r>
      <w:r w:rsidRPr="000A42DF">
        <w:rPr>
          <w:rFonts w:asciiTheme="majorHAnsi" w:hAnsiTheme="majorHAnsi" w:cstheme="majorHAnsi"/>
          <w:sz w:val="24"/>
          <w:szCs w:val="24"/>
          <w:shd w:val="clear" w:color="auto" w:fill="FFFFFF"/>
        </w:rPr>
        <w:t>C</w:t>
      </w:r>
      <w:r w:rsidR="00C179C7" w:rsidRPr="000A42DF">
        <w:rPr>
          <w:rFonts w:asciiTheme="majorHAnsi" w:hAnsiTheme="majorHAnsi" w:cstheme="majorHAnsi"/>
          <w:sz w:val="24"/>
          <w:szCs w:val="24"/>
          <w:shd w:val="clear" w:color="auto" w:fill="FFFFFF"/>
        </w:rPr>
        <w:t xml:space="preserve">urve </w:t>
      </w:r>
    </w:p>
    <w:p w14:paraId="02347226" w14:textId="1B4052AA" w:rsidR="00C179C7" w:rsidRPr="000A42DF" w:rsidRDefault="00261E12" w:rsidP="00261E12">
      <w:pPr>
        <w:pStyle w:val="ListParagraph"/>
        <w:numPr>
          <w:ilvl w:val="0"/>
          <w:numId w:val="3"/>
        </w:numPr>
        <w:shd w:val="clear" w:color="auto" w:fill="FFFFFF"/>
        <w:spacing w:after="0" w:line="240" w:lineRule="auto"/>
        <w:textAlignment w:val="baseline"/>
        <w:outlineLvl w:val="1"/>
        <w:rPr>
          <w:rFonts w:asciiTheme="majorHAnsi" w:hAnsiTheme="majorHAnsi" w:cstheme="majorHAnsi"/>
          <w:sz w:val="24"/>
          <w:szCs w:val="24"/>
          <w:shd w:val="clear" w:color="auto" w:fill="FFFFFF"/>
        </w:rPr>
      </w:pPr>
      <w:r w:rsidRPr="000A42DF">
        <w:rPr>
          <w:rFonts w:asciiTheme="majorHAnsi" w:hAnsiTheme="majorHAnsi" w:cstheme="majorHAnsi"/>
          <w:sz w:val="24"/>
          <w:szCs w:val="24"/>
          <w:shd w:val="clear" w:color="auto" w:fill="FFFFFF"/>
        </w:rPr>
        <w:t xml:space="preserve">Placing clients at the heart of everything we do. </w:t>
      </w:r>
    </w:p>
    <w:p w14:paraId="67F633C7" w14:textId="6B2D4FFA" w:rsidR="007C2A32" w:rsidRPr="000A42DF" w:rsidRDefault="007C2A32" w:rsidP="007C2A32">
      <w:pPr>
        <w:shd w:val="clear" w:color="auto" w:fill="FFFFFF"/>
        <w:spacing w:after="0" w:line="240" w:lineRule="auto"/>
        <w:textAlignment w:val="baseline"/>
        <w:outlineLvl w:val="1"/>
        <w:rPr>
          <w:rFonts w:asciiTheme="majorHAnsi" w:hAnsiTheme="majorHAnsi" w:cstheme="majorHAnsi"/>
          <w:sz w:val="24"/>
          <w:szCs w:val="24"/>
          <w:shd w:val="clear" w:color="auto" w:fill="FFFFFF"/>
        </w:rPr>
      </w:pPr>
    </w:p>
    <w:p w14:paraId="44621F3C" w14:textId="087ED9E6" w:rsidR="007C2A32" w:rsidRPr="000A42DF" w:rsidRDefault="007C2A32" w:rsidP="00261E12">
      <w:pPr>
        <w:shd w:val="clear" w:color="auto" w:fill="FFFFFF"/>
        <w:spacing w:after="0" w:line="240" w:lineRule="auto"/>
        <w:jc w:val="center"/>
        <w:textAlignment w:val="baseline"/>
        <w:outlineLvl w:val="1"/>
        <w:rPr>
          <w:rFonts w:asciiTheme="majorHAnsi" w:eastAsia="Times New Roman" w:hAnsiTheme="majorHAnsi" w:cstheme="majorHAnsi"/>
          <w:b/>
          <w:bCs/>
          <w:sz w:val="24"/>
          <w:szCs w:val="24"/>
          <w:lang w:eastAsia="en-GB"/>
        </w:rPr>
      </w:pPr>
      <w:r w:rsidRPr="000A42DF">
        <w:rPr>
          <w:rFonts w:asciiTheme="majorHAnsi" w:eastAsia="Times New Roman" w:hAnsiTheme="majorHAnsi" w:cstheme="majorHAnsi"/>
          <w:b/>
          <w:bCs/>
          <w:noProof/>
          <w:sz w:val="24"/>
          <w:szCs w:val="24"/>
          <w:lang w:eastAsia="en-GB"/>
        </w:rPr>
        <w:drawing>
          <wp:inline distT="0" distB="0" distL="0" distR="0" wp14:anchorId="0579F23F" wp14:editId="35FB6999">
            <wp:extent cx="3536950" cy="2528297"/>
            <wp:effectExtent l="0" t="0" r="635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3548223" cy="2536355"/>
                    </a:xfrm>
                    <a:prstGeom prst="rect">
                      <a:avLst/>
                    </a:prstGeom>
                  </pic:spPr>
                </pic:pic>
              </a:graphicData>
            </a:graphic>
          </wp:inline>
        </w:drawing>
      </w:r>
    </w:p>
    <w:p w14:paraId="6E1B4BC0" w14:textId="55B33AD6" w:rsidR="00D51225" w:rsidRPr="000A42DF" w:rsidRDefault="00D51225" w:rsidP="00A96CAF">
      <w:pPr>
        <w:spacing w:after="0" w:line="240" w:lineRule="auto"/>
        <w:textAlignment w:val="baseline"/>
        <w:outlineLvl w:val="1"/>
        <w:rPr>
          <w:rFonts w:asciiTheme="majorHAnsi" w:eastAsia="Times New Roman" w:hAnsiTheme="majorHAnsi" w:cstheme="majorHAnsi"/>
          <w:b/>
          <w:bCs/>
          <w:sz w:val="24"/>
          <w:szCs w:val="24"/>
          <w:lang w:eastAsia="en-GB"/>
        </w:rPr>
      </w:pPr>
      <w:r w:rsidRPr="000A42DF">
        <w:rPr>
          <w:rFonts w:asciiTheme="majorHAnsi" w:eastAsia="Times New Roman" w:hAnsiTheme="majorHAnsi" w:cstheme="majorHAnsi"/>
          <w:b/>
          <w:bCs/>
          <w:sz w:val="24"/>
          <w:szCs w:val="24"/>
          <w:lang w:eastAsia="en-GB"/>
        </w:rPr>
        <w:t xml:space="preserve">Commitments &amp; Accreditations </w:t>
      </w:r>
    </w:p>
    <w:p w14:paraId="57E5188E" w14:textId="0AEBE03F" w:rsidR="00D51225" w:rsidRPr="000A42DF" w:rsidRDefault="00D51225" w:rsidP="00A96CAF">
      <w:pPr>
        <w:spacing w:after="0" w:line="240" w:lineRule="auto"/>
        <w:textAlignment w:val="baseline"/>
        <w:outlineLvl w:val="1"/>
        <w:rPr>
          <w:rFonts w:asciiTheme="majorHAnsi" w:eastAsia="Times New Roman" w:hAnsiTheme="majorHAnsi" w:cstheme="majorHAnsi"/>
          <w:b/>
          <w:bCs/>
          <w:sz w:val="24"/>
          <w:szCs w:val="24"/>
          <w:lang w:eastAsia="en-GB"/>
        </w:rPr>
      </w:pPr>
    </w:p>
    <w:p w14:paraId="7E4AD23D" w14:textId="6AC9F09F" w:rsidR="00933736" w:rsidRDefault="00D51225" w:rsidP="006F78F9">
      <w:pPr>
        <w:rPr>
          <w:rFonts w:asciiTheme="majorHAnsi" w:hAnsiTheme="majorHAnsi" w:cstheme="majorHAnsi"/>
          <w:sz w:val="24"/>
          <w:szCs w:val="24"/>
        </w:rPr>
      </w:pPr>
      <w:r w:rsidRPr="000A42DF">
        <w:rPr>
          <w:rFonts w:asciiTheme="majorHAnsi" w:hAnsiTheme="majorHAnsi" w:cstheme="majorHAnsi"/>
          <w:sz w:val="24"/>
          <w:szCs w:val="24"/>
        </w:rPr>
        <w:t>Commsworld are a member of the Climate Hub and committed to halving our emissions by 2030</w:t>
      </w:r>
      <w:r w:rsidR="0072140E">
        <w:rPr>
          <w:rFonts w:asciiTheme="majorHAnsi" w:hAnsiTheme="majorHAnsi" w:cstheme="majorHAnsi"/>
          <w:sz w:val="24"/>
          <w:szCs w:val="24"/>
        </w:rPr>
        <w:t xml:space="preserve"> and being Net Zero by 2050</w:t>
      </w:r>
      <w:r w:rsidRPr="000A42DF">
        <w:rPr>
          <w:rFonts w:asciiTheme="majorHAnsi" w:hAnsiTheme="majorHAnsi" w:cstheme="majorHAnsi"/>
          <w:sz w:val="24"/>
          <w:szCs w:val="24"/>
        </w:rPr>
        <w:t>. Commsworld activities are also integral to supporting our ISO14001 and Ecovadis accreditations</w:t>
      </w:r>
      <w:r w:rsidR="001C58E7">
        <w:rPr>
          <w:rFonts w:asciiTheme="majorHAnsi" w:hAnsiTheme="majorHAnsi" w:cstheme="majorHAnsi"/>
          <w:sz w:val="24"/>
          <w:szCs w:val="24"/>
        </w:rPr>
        <w:t xml:space="preserve"> (Sliver level). </w:t>
      </w:r>
    </w:p>
    <w:p w14:paraId="09628B8A" w14:textId="77777777" w:rsidR="005D3E1E" w:rsidRPr="005D3E1E" w:rsidRDefault="005D3E1E" w:rsidP="005D3E1E">
      <w:pPr>
        <w:rPr>
          <w:rFonts w:asciiTheme="majorHAnsi" w:hAnsiTheme="majorHAnsi" w:cstheme="majorHAnsi"/>
          <w:sz w:val="24"/>
          <w:szCs w:val="24"/>
        </w:rPr>
      </w:pPr>
      <w:r w:rsidRPr="005D3E1E">
        <w:rPr>
          <w:rFonts w:asciiTheme="majorHAnsi" w:hAnsiTheme="majorHAnsi" w:cstheme="majorHAnsi"/>
          <w:sz w:val="24"/>
          <w:szCs w:val="24"/>
        </w:rPr>
        <w:t>Commsworld started assessing and developing a Carbon Reduction Plan at the end of 2022.  This Plan is still being developed and with a baseline carbon footprint still to be established.  This will be followed by establishing scoring values for Scopes 1, 2 and 3.  Commsworld have engaged with two external Consultant organisations who are supporting us in the development of our Carbon Reduction Plan.  This Plan will be finalised and published by the end of April 2023 and will align with Public Note 06/21 requirements.</w:t>
      </w:r>
    </w:p>
    <w:p w14:paraId="21D3112A" w14:textId="658AC517" w:rsidR="007C2A32" w:rsidRPr="000A42DF" w:rsidRDefault="007C2A32" w:rsidP="00A96CAF">
      <w:pPr>
        <w:spacing w:after="0" w:line="240" w:lineRule="auto"/>
        <w:textAlignment w:val="baseline"/>
        <w:outlineLvl w:val="1"/>
        <w:rPr>
          <w:rFonts w:asciiTheme="majorHAnsi" w:eastAsia="Times New Roman" w:hAnsiTheme="majorHAnsi" w:cstheme="majorHAnsi"/>
          <w:b/>
          <w:bCs/>
          <w:sz w:val="24"/>
          <w:szCs w:val="24"/>
          <w:lang w:eastAsia="en-GB"/>
        </w:rPr>
      </w:pPr>
      <w:r w:rsidRPr="000A42DF">
        <w:rPr>
          <w:rFonts w:asciiTheme="majorHAnsi" w:eastAsia="Times New Roman" w:hAnsiTheme="majorHAnsi" w:cstheme="majorHAnsi"/>
          <w:b/>
          <w:bCs/>
          <w:sz w:val="24"/>
          <w:szCs w:val="24"/>
          <w:lang w:eastAsia="en-GB"/>
        </w:rPr>
        <w:t xml:space="preserve">Business ethics </w:t>
      </w:r>
      <w:r w:rsidR="000F6EEF">
        <w:rPr>
          <w:rFonts w:asciiTheme="majorHAnsi" w:eastAsia="Times New Roman" w:hAnsiTheme="majorHAnsi" w:cstheme="majorHAnsi"/>
          <w:b/>
          <w:bCs/>
          <w:sz w:val="24"/>
          <w:szCs w:val="24"/>
          <w:lang w:eastAsia="en-GB"/>
        </w:rPr>
        <w:t>&amp; C</w:t>
      </w:r>
      <w:r w:rsidRPr="000A42DF">
        <w:rPr>
          <w:rFonts w:asciiTheme="majorHAnsi" w:eastAsia="Times New Roman" w:hAnsiTheme="majorHAnsi" w:cstheme="majorHAnsi"/>
          <w:b/>
          <w:bCs/>
          <w:sz w:val="24"/>
          <w:szCs w:val="24"/>
          <w:lang w:eastAsia="en-GB"/>
        </w:rPr>
        <w:t>ompliance framework</w:t>
      </w:r>
    </w:p>
    <w:p w14:paraId="65FD202B" w14:textId="77777777" w:rsidR="002F3A2F" w:rsidRPr="000A42DF" w:rsidRDefault="002F3A2F" w:rsidP="00A96CAF">
      <w:pPr>
        <w:spacing w:after="0" w:line="240" w:lineRule="auto"/>
        <w:textAlignment w:val="baseline"/>
        <w:outlineLvl w:val="1"/>
        <w:rPr>
          <w:rFonts w:asciiTheme="majorHAnsi" w:eastAsia="Times New Roman" w:hAnsiTheme="majorHAnsi" w:cstheme="majorHAnsi"/>
          <w:b/>
          <w:bCs/>
          <w:sz w:val="24"/>
          <w:szCs w:val="24"/>
          <w:lang w:eastAsia="en-GB"/>
        </w:rPr>
      </w:pPr>
    </w:p>
    <w:p w14:paraId="4DC4FA6B" w14:textId="5343C8D9" w:rsidR="00E05220" w:rsidRPr="000A42DF" w:rsidRDefault="007C2A32" w:rsidP="00A96CAF">
      <w:pPr>
        <w:spacing w:after="0" w:line="240" w:lineRule="auto"/>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 xml:space="preserve">At the core of this framework is strong governance and a robust risk and compliance framework. This framework is supported by procedures and systems to ensure that we </w:t>
      </w:r>
      <w:r w:rsidRPr="000A42DF">
        <w:rPr>
          <w:rFonts w:asciiTheme="majorHAnsi" w:eastAsia="Times New Roman" w:hAnsiTheme="majorHAnsi" w:cstheme="majorHAnsi"/>
          <w:spacing w:val="1"/>
          <w:sz w:val="24"/>
          <w:szCs w:val="24"/>
          <w:lang w:eastAsia="en-GB"/>
        </w:rPr>
        <w:lastRenderedPageBreak/>
        <w:t>apply, at all times, high levels of personal and professional integrity. With the support of our risk and compliance function we have put in place the necessary policies and procedures</w:t>
      </w:r>
      <w:r w:rsidR="00BE2B2F" w:rsidRPr="000A42DF">
        <w:rPr>
          <w:rFonts w:asciiTheme="majorHAnsi" w:eastAsia="Times New Roman" w:hAnsiTheme="majorHAnsi" w:cstheme="majorHAnsi"/>
          <w:spacing w:val="1"/>
          <w:sz w:val="24"/>
          <w:szCs w:val="24"/>
          <w:lang w:eastAsia="en-GB"/>
        </w:rPr>
        <w:t xml:space="preserve">, </w:t>
      </w:r>
      <w:r w:rsidRPr="000A42DF">
        <w:rPr>
          <w:rFonts w:asciiTheme="majorHAnsi" w:eastAsia="Times New Roman" w:hAnsiTheme="majorHAnsi" w:cstheme="majorHAnsi"/>
          <w:spacing w:val="1"/>
          <w:sz w:val="24"/>
          <w:szCs w:val="24"/>
          <w:lang w:eastAsia="en-GB"/>
        </w:rPr>
        <w:t xml:space="preserve">as well as ongoing training throughout our employees’ careers to </w:t>
      </w:r>
      <w:r w:rsidR="00BE2B2F" w:rsidRPr="000A42DF">
        <w:rPr>
          <w:rFonts w:asciiTheme="majorHAnsi" w:eastAsia="Times New Roman" w:hAnsiTheme="majorHAnsi" w:cstheme="majorHAnsi"/>
          <w:spacing w:val="1"/>
          <w:sz w:val="24"/>
          <w:szCs w:val="24"/>
          <w:lang w:eastAsia="en-GB"/>
        </w:rPr>
        <w:t>ensure that</w:t>
      </w:r>
      <w:r w:rsidRPr="000A42DF">
        <w:rPr>
          <w:rFonts w:asciiTheme="majorHAnsi" w:eastAsia="Times New Roman" w:hAnsiTheme="majorHAnsi" w:cstheme="majorHAnsi"/>
          <w:spacing w:val="1"/>
          <w:sz w:val="24"/>
          <w:szCs w:val="24"/>
          <w:lang w:eastAsia="en-GB"/>
        </w:rPr>
        <w:t xml:space="preserve"> the highest standards of compliance are embedded right across our operations.</w:t>
      </w:r>
      <w:r w:rsidR="005C7A8E" w:rsidRPr="000A42DF">
        <w:rPr>
          <w:rFonts w:asciiTheme="majorHAnsi" w:eastAsia="Times New Roman" w:hAnsiTheme="majorHAnsi" w:cstheme="majorHAnsi"/>
          <w:spacing w:val="1"/>
          <w:sz w:val="24"/>
          <w:szCs w:val="24"/>
          <w:lang w:eastAsia="en-GB"/>
        </w:rPr>
        <w:t xml:space="preserve"> </w:t>
      </w:r>
    </w:p>
    <w:p w14:paraId="3EE58D61" w14:textId="77777777" w:rsidR="00E05220" w:rsidRPr="000A42DF" w:rsidRDefault="00E05220" w:rsidP="00A96CAF">
      <w:pPr>
        <w:spacing w:after="0" w:line="240" w:lineRule="auto"/>
        <w:textAlignment w:val="baseline"/>
        <w:rPr>
          <w:rFonts w:asciiTheme="majorHAnsi" w:eastAsia="Times New Roman" w:hAnsiTheme="majorHAnsi" w:cstheme="majorHAnsi"/>
          <w:spacing w:val="1"/>
          <w:sz w:val="24"/>
          <w:szCs w:val="24"/>
          <w:lang w:eastAsia="en-GB"/>
        </w:rPr>
      </w:pPr>
    </w:p>
    <w:p w14:paraId="4D22CB4F" w14:textId="0F6EFC45" w:rsidR="002F3A2F" w:rsidRPr="000A42DF" w:rsidRDefault="007C2A32" w:rsidP="00A96CAF">
      <w:pPr>
        <w:spacing w:after="0" w:line="240" w:lineRule="auto"/>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 xml:space="preserve">We will not enter into, or maintain, relationships with individuals or organisations engaged in, or suspected of having engaged in, illegal activities which go against </w:t>
      </w:r>
      <w:r w:rsidR="00851EA5" w:rsidRPr="000A42DF">
        <w:rPr>
          <w:rFonts w:asciiTheme="majorHAnsi" w:eastAsia="Times New Roman" w:hAnsiTheme="majorHAnsi" w:cstheme="majorHAnsi"/>
          <w:spacing w:val="1"/>
          <w:sz w:val="24"/>
          <w:szCs w:val="24"/>
          <w:lang w:eastAsia="en-GB"/>
        </w:rPr>
        <w:t xml:space="preserve">our </w:t>
      </w:r>
      <w:r w:rsidRPr="000A42DF">
        <w:rPr>
          <w:rFonts w:asciiTheme="majorHAnsi" w:eastAsia="Times New Roman" w:hAnsiTheme="majorHAnsi" w:cstheme="majorHAnsi"/>
          <w:spacing w:val="1"/>
          <w:sz w:val="24"/>
          <w:szCs w:val="24"/>
          <w:lang w:eastAsia="en-GB"/>
        </w:rPr>
        <w:t>code of ethics</w:t>
      </w:r>
      <w:r w:rsidR="00851EA5" w:rsidRPr="000A42DF">
        <w:rPr>
          <w:rFonts w:asciiTheme="majorHAnsi" w:eastAsia="Times New Roman" w:hAnsiTheme="majorHAnsi" w:cstheme="majorHAnsi"/>
          <w:spacing w:val="1"/>
          <w:sz w:val="24"/>
          <w:szCs w:val="24"/>
          <w:lang w:eastAsia="en-GB"/>
        </w:rPr>
        <w:t xml:space="preserve"> as a buisness. </w:t>
      </w:r>
    </w:p>
    <w:p w14:paraId="51E878A0" w14:textId="77777777" w:rsidR="002F3A2F" w:rsidRPr="000A42DF" w:rsidRDefault="002F3A2F" w:rsidP="00A96CAF">
      <w:pPr>
        <w:spacing w:after="0" w:line="240" w:lineRule="auto"/>
        <w:textAlignment w:val="baseline"/>
        <w:rPr>
          <w:rFonts w:asciiTheme="majorHAnsi" w:eastAsia="Times New Roman" w:hAnsiTheme="majorHAnsi" w:cstheme="majorHAnsi"/>
          <w:spacing w:val="1"/>
          <w:sz w:val="24"/>
          <w:szCs w:val="24"/>
          <w:lang w:eastAsia="en-GB"/>
        </w:rPr>
      </w:pPr>
    </w:p>
    <w:p w14:paraId="2E8DB604" w14:textId="1897A881" w:rsidR="00362FD6" w:rsidRPr="000A42DF" w:rsidRDefault="007C2A32" w:rsidP="00A96CAF">
      <w:pPr>
        <w:spacing w:after="0" w:line="240" w:lineRule="auto"/>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New clients are accepted in accordance not only with applicable laws, but also in accordance with our risk</w:t>
      </w:r>
      <w:r w:rsidR="00EC62EE" w:rsidRPr="000A42DF">
        <w:rPr>
          <w:rFonts w:asciiTheme="majorHAnsi" w:eastAsia="Times New Roman" w:hAnsiTheme="majorHAnsi" w:cstheme="majorHAnsi"/>
          <w:spacing w:val="1"/>
          <w:sz w:val="24"/>
          <w:szCs w:val="24"/>
          <w:lang w:eastAsia="en-GB"/>
        </w:rPr>
        <w:t xml:space="preserve"> </w:t>
      </w:r>
      <w:r w:rsidRPr="000A42DF">
        <w:rPr>
          <w:rFonts w:asciiTheme="majorHAnsi" w:eastAsia="Times New Roman" w:hAnsiTheme="majorHAnsi" w:cstheme="majorHAnsi"/>
          <w:spacing w:val="1"/>
          <w:sz w:val="24"/>
          <w:szCs w:val="24"/>
          <w:lang w:eastAsia="en-GB"/>
        </w:rPr>
        <w:t>polic</w:t>
      </w:r>
      <w:r w:rsidR="00EC62EE" w:rsidRPr="000A42DF">
        <w:rPr>
          <w:rFonts w:asciiTheme="majorHAnsi" w:eastAsia="Times New Roman" w:hAnsiTheme="majorHAnsi" w:cstheme="majorHAnsi"/>
          <w:spacing w:val="1"/>
          <w:sz w:val="24"/>
          <w:szCs w:val="24"/>
          <w:lang w:eastAsia="en-GB"/>
        </w:rPr>
        <w:t>ies</w:t>
      </w:r>
      <w:r w:rsidRPr="000A42DF">
        <w:rPr>
          <w:rFonts w:asciiTheme="majorHAnsi" w:eastAsia="Times New Roman" w:hAnsiTheme="majorHAnsi" w:cstheme="majorHAnsi"/>
          <w:spacing w:val="1"/>
          <w:sz w:val="24"/>
          <w:szCs w:val="24"/>
          <w:lang w:eastAsia="en-GB"/>
        </w:rPr>
        <w:t xml:space="preserve">. </w:t>
      </w:r>
    </w:p>
    <w:p w14:paraId="7E384B60" w14:textId="77777777" w:rsidR="007C2A32" w:rsidRPr="000A42DF" w:rsidRDefault="007C2A32" w:rsidP="00A96CAF">
      <w:pPr>
        <w:spacing w:before="100" w:beforeAutospacing="1" w:after="100" w:afterAutospacing="1" w:line="240" w:lineRule="auto"/>
        <w:textAlignment w:val="baseline"/>
        <w:outlineLvl w:val="1"/>
        <w:rPr>
          <w:rFonts w:asciiTheme="majorHAnsi" w:eastAsia="Times New Roman" w:hAnsiTheme="majorHAnsi" w:cstheme="majorHAnsi"/>
          <w:b/>
          <w:bCs/>
          <w:sz w:val="24"/>
          <w:szCs w:val="24"/>
          <w:lang w:eastAsia="en-GB"/>
        </w:rPr>
      </w:pPr>
      <w:r w:rsidRPr="000A42DF">
        <w:rPr>
          <w:rFonts w:asciiTheme="majorHAnsi" w:eastAsia="Times New Roman" w:hAnsiTheme="majorHAnsi" w:cstheme="majorHAnsi"/>
          <w:b/>
          <w:bCs/>
          <w:sz w:val="24"/>
          <w:szCs w:val="24"/>
          <w:lang w:eastAsia="en-GB"/>
        </w:rPr>
        <w:t>People and culture</w:t>
      </w:r>
    </w:p>
    <w:p w14:paraId="50B09BB5" w14:textId="3BCB85F1" w:rsidR="007C2A32" w:rsidRPr="000A42DF" w:rsidRDefault="007C2A32" w:rsidP="00A96CAF">
      <w:pPr>
        <w:spacing w:before="100" w:beforeAutospacing="1" w:after="100" w:afterAutospacing="1" w:line="240" w:lineRule="auto"/>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Fostering openness, sustainability, and respect are our key objectives. We value everyone and strive to work as one team. We invest in our people and their working environment by creating and maintaining a safe and healthy working environment and ensuring their ongoing professional and personal development.</w:t>
      </w:r>
    </w:p>
    <w:p w14:paraId="22525615" w14:textId="147B1A4D" w:rsidR="007C2A32" w:rsidRPr="000A42DF" w:rsidRDefault="007C2A32" w:rsidP="00A96CAF">
      <w:pPr>
        <w:spacing w:before="100" w:beforeAutospacing="1" w:after="100" w:afterAutospacing="1" w:line="240" w:lineRule="auto"/>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 xml:space="preserve">We strive to create </w:t>
      </w:r>
      <w:r w:rsidR="00715C40" w:rsidRPr="000A42DF">
        <w:rPr>
          <w:rFonts w:asciiTheme="majorHAnsi" w:eastAsia="Times New Roman" w:hAnsiTheme="majorHAnsi" w:cstheme="majorHAnsi"/>
          <w:spacing w:val="1"/>
          <w:sz w:val="24"/>
          <w:szCs w:val="24"/>
          <w:lang w:eastAsia="en-GB"/>
        </w:rPr>
        <w:t xml:space="preserve">a </w:t>
      </w:r>
      <w:r w:rsidRPr="000A42DF">
        <w:rPr>
          <w:rFonts w:asciiTheme="majorHAnsi" w:eastAsia="Times New Roman" w:hAnsiTheme="majorHAnsi" w:cstheme="majorHAnsi"/>
          <w:spacing w:val="1"/>
          <w:sz w:val="24"/>
          <w:szCs w:val="24"/>
          <w:lang w:eastAsia="en-GB"/>
        </w:rPr>
        <w:t>workplace</w:t>
      </w:r>
      <w:r w:rsidR="00715C40" w:rsidRPr="000A42DF">
        <w:rPr>
          <w:rFonts w:asciiTheme="majorHAnsi" w:eastAsia="Times New Roman" w:hAnsiTheme="majorHAnsi" w:cstheme="majorHAnsi"/>
          <w:spacing w:val="1"/>
          <w:sz w:val="24"/>
          <w:szCs w:val="24"/>
          <w:lang w:eastAsia="en-GB"/>
        </w:rPr>
        <w:t xml:space="preserve"> </w:t>
      </w:r>
      <w:r w:rsidRPr="000A42DF">
        <w:rPr>
          <w:rFonts w:asciiTheme="majorHAnsi" w:eastAsia="Times New Roman" w:hAnsiTheme="majorHAnsi" w:cstheme="majorHAnsi"/>
          <w:spacing w:val="1"/>
          <w:sz w:val="24"/>
          <w:szCs w:val="24"/>
          <w:lang w:eastAsia="en-GB"/>
        </w:rPr>
        <w:t xml:space="preserve">in which there is mutual trust and respect and where every person feels responsible for the performance and reputation of our </w:t>
      </w:r>
      <w:r w:rsidR="0094451B" w:rsidRPr="000A42DF">
        <w:rPr>
          <w:rFonts w:asciiTheme="majorHAnsi" w:eastAsia="Times New Roman" w:hAnsiTheme="majorHAnsi" w:cstheme="majorHAnsi"/>
          <w:spacing w:val="1"/>
          <w:sz w:val="24"/>
          <w:szCs w:val="24"/>
          <w:lang w:eastAsia="en-GB"/>
        </w:rPr>
        <w:t>buisness</w:t>
      </w:r>
      <w:r w:rsidRPr="000A42DF">
        <w:rPr>
          <w:rFonts w:asciiTheme="majorHAnsi" w:eastAsia="Times New Roman" w:hAnsiTheme="majorHAnsi" w:cstheme="majorHAnsi"/>
          <w:spacing w:val="1"/>
          <w:sz w:val="24"/>
          <w:szCs w:val="24"/>
          <w:lang w:eastAsia="en-GB"/>
        </w:rPr>
        <w:t>. We respect one another and each other’s individual rights and customs. We work towards achieving a diverse workforce, recruiting, employing and promoting people only on the basis of objective criteria and the qualifications and abilities needed for the job to be performed.</w:t>
      </w:r>
    </w:p>
    <w:p w14:paraId="4BBD299D" w14:textId="4FCB1257" w:rsidR="007C2A32" w:rsidRPr="000A42DF" w:rsidRDefault="007C2A32" w:rsidP="00A96CAF">
      <w:pPr>
        <w:spacing w:before="100" w:beforeAutospacing="1" w:after="100" w:afterAutospacing="1" w:line="240" w:lineRule="auto"/>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 xml:space="preserve">We continuously engage with our people at a local and at a </w:t>
      </w:r>
      <w:r w:rsidR="0094451B" w:rsidRPr="000A42DF">
        <w:rPr>
          <w:rFonts w:asciiTheme="majorHAnsi" w:eastAsia="Times New Roman" w:hAnsiTheme="majorHAnsi" w:cstheme="majorHAnsi"/>
          <w:spacing w:val="1"/>
          <w:sz w:val="24"/>
          <w:szCs w:val="24"/>
          <w:lang w:eastAsia="en-GB"/>
        </w:rPr>
        <w:t>g</w:t>
      </w:r>
      <w:r w:rsidRPr="000A42DF">
        <w:rPr>
          <w:rFonts w:asciiTheme="majorHAnsi" w:eastAsia="Times New Roman" w:hAnsiTheme="majorHAnsi" w:cstheme="majorHAnsi"/>
          <w:spacing w:val="1"/>
          <w:sz w:val="24"/>
          <w:szCs w:val="24"/>
          <w:lang w:eastAsia="en-GB"/>
        </w:rPr>
        <w:t>roup level to translate our core values into action. We do this through communications and engagement, information and consultation</w:t>
      </w:r>
      <w:r w:rsidR="00EA6F76" w:rsidRPr="000A42DF">
        <w:rPr>
          <w:rFonts w:asciiTheme="majorHAnsi" w:eastAsia="Times New Roman" w:hAnsiTheme="majorHAnsi" w:cstheme="majorHAnsi"/>
          <w:spacing w:val="1"/>
          <w:sz w:val="24"/>
          <w:szCs w:val="24"/>
          <w:lang w:eastAsia="en-GB"/>
        </w:rPr>
        <w:t>,</w:t>
      </w:r>
      <w:r w:rsidRPr="000A42DF">
        <w:rPr>
          <w:rFonts w:asciiTheme="majorHAnsi" w:eastAsia="Times New Roman" w:hAnsiTheme="majorHAnsi" w:cstheme="majorHAnsi"/>
          <w:spacing w:val="1"/>
          <w:sz w:val="24"/>
          <w:szCs w:val="24"/>
          <w:lang w:eastAsia="en-GB"/>
        </w:rPr>
        <w:t xml:space="preserve"> so as to assist them in realising their full potential.</w:t>
      </w:r>
    </w:p>
    <w:p w14:paraId="0253A202" w14:textId="2B796614" w:rsidR="00A96CAF" w:rsidRPr="000A42DF" w:rsidRDefault="007C2A32" w:rsidP="00A96CAF">
      <w:pPr>
        <w:spacing w:before="100" w:beforeAutospacing="1" w:after="100" w:afterAutospacing="1" w:line="240" w:lineRule="auto"/>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 xml:space="preserve">We promote integrity and professionalism throughout </w:t>
      </w:r>
      <w:r w:rsidR="00EA6F76" w:rsidRPr="000A42DF">
        <w:rPr>
          <w:rFonts w:asciiTheme="majorHAnsi" w:eastAsia="Times New Roman" w:hAnsiTheme="majorHAnsi" w:cstheme="majorHAnsi"/>
          <w:spacing w:val="1"/>
          <w:sz w:val="24"/>
          <w:szCs w:val="24"/>
          <w:lang w:eastAsia="en-GB"/>
        </w:rPr>
        <w:t>our business</w:t>
      </w:r>
      <w:r w:rsidRPr="000A42DF">
        <w:rPr>
          <w:rFonts w:asciiTheme="majorHAnsi" w:eastAsia="Times New Roman" w:hAnsiTheme="majorHAnsi" w:cstheme="majorHAnsi"/>
          <w:spacing w:val="1"/>
          <w:sz w:val="24"/>
          <w:szCs w:val="24"/>
          <w:lang w:eastAsia="en-GB"/>
        </w:rPr>
        <w:t xml:space="preserve"> and pride ourselves in leading by example </w:t>
      </w:r>
      <w:r w:rsidR="00EA6F76" w:rsidRPr="000A42DF">
        <w:rPr>
          <w:rFonts w:asciiTheme="majorHAnsi" w:eastAsia="Times New Roman" w:hAnsiTheme="majorHAnsi" w:cstheme="majorHAnsi"/>
          <w:spacing w:val="1"/>
          <w:sz w:val="24"/>
          <w:szCs w:val="24"/>
          <w:lang w:eastAsia="en-GB"/>
        </w:rPr>
        <w:t xml:space="preserve">- </w:t>
      </w:r>
      <w:r w:rsidRPr="000A42DF">
        <w:rPr>
          <w:rFonts w:asciiTheme="majorHAnsi" w:eastAsia="Times New Roman" w:hAnsiTheme="majorHAnsi" w:cstheme="majorHAnsi"/>
          <w:spacing w:val="1"/>
          <w:sz w:val="24"/>
          <w:szCs w:val="24"/>
          <w:lang w:eastAsia="en-GB"/>
        </w:rPr>
        <w:t>which we do by setting the right tone right from the top of our organisation.</w:t>
      </w:r>
    </w:p>
    <w:p w14:paraId="116FCB12" w14:textId="77777777" w:rsidR="007C2A32" w:rsidRPr="000A42DF" w:rsidRDefault="007C2A32" w:rsidP="00A96CAF">
      <w:pPr>
        <w:spacing w:before="100" w:beforeAutospacing="1" w:after="100" w:afterAutospacing="1" w:line="240" w:lineRule="auto"/>
        <w:textAlignment w:val="baseline"/>
        <w:outlineLvl w:val="1"/>
        <w:rPr>
          <w:rFonts w:asciiTheme="majorHAnsi" w:eastAsia="Times New Roman" w:hAnsiTheme="majorHAnsi" w:cstheme="majorHAnsi"/>
          <w:b/>
          <w:bCs/>
          <w:sz w:val="24"/>
          <w:szCs w:val="24"/>
          <w:lang w:eastAsia="en-GB"/>
        </w:rPr>
      </w:pPr>
      <w:r w:rsidRPr="000A42DF">
        <w:rPr>
          <w:rFonts w:asciiTheme="majorHAnsi" w:eastAsia="Times New Roman" w:hAnsiTheme="majorHAnsi" w:cstheme="majorHAnsi"/>
          <w:b/>
          <w:bCs/>
          <w:sz w:val="24"/>
          <w:szCs w:val="24"/>
          <w:lang w:eastAsia="en-GB"/>
        </w:rPr>
        <w:t>Corporate Social Responsibility</w:t>
      </w:r>
    </w:p>
    <w:p w14:paraId="08CE2937" w14:textId="624AB333" w:rsidR="007C2A32" w:rsidRPr="000A42DF" w:rsidRDefault="007C2A32" w:rsidP="00A96CAF">
      <w:pPr>
        <w:spacing w:before="100" w:beforeAutospacing="1" w:after="100" w:afterAutospacing="1" w:line="240" w:lineRule="auto"/>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We encourage our people to give something back to their local communities, whether it is time, effort or a financial contribution. Our key focus areas are the community</w:t>
      </w:r>
      <w:r w:rsidR="000C65E1" w:rsidRPr="000A42DF">
        <w:rPr>
          <w:rFonts w:asciiTheme="majorHAnsi" w:eastAsia="Times New Roman" w:hAnsiTheme="majorHAnsi" w:cstheme="majorHAnsi"/>
          <w:spacing w:val="1"/>
          <w:sz w:val="24"/>
          <w:szCs w:val="24"/>
          <w:lang w:eastAsia="en-GB"/>
        </w:rPr>
        <w:t xml:space="preserve"> as well as</w:t>
      </w:r>
      <w:r w:rsidRPr="000A42DF">
        <w:rPr>
          <w:rFonts w:asciiTheme="majorHAnsi" w:eastAsia="Times New Roman" w:hAnsiTheme="majorHAnsi" w:cstheme="majorHAnsi"/>
          <w:spacing w:val="1"/>
          <w:sz w:val="24"/>
          <w:szCs w:val="24"/>
          <w:lang w:eastAsia="en-GB"/>
        </w:rPr>
        <w:t xml:space="preserve"> education and the environment. It’s important that we play our part to build a better world for current and future generations. Our support is delivered through initiatives that:</w:t>
      </w:r>
    </w:p>
    <w:p w14:paraId="680FD4E1" w14:textId="501BBA35" w:rsidR="007C2A32" w:rsidRPr="000A42DF" w:rsidRDefault="007C2A32" w:rsidP="00A96CAF">
      <w:pPr>
        <w:numPr>
          <w:ilvl w:val="0"/>
          <w:numId w:val="2"/>
        </w:numPr>
        <w:spacing w:before="100" w:beforeAutospacing="1" w:after="100" w:afterAutospacing="1" w:line="240" w:lineRule="auto"/>
        <w:ind w:left="1080"/>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Support local communities and those in need.</w:t>
      </w:r>
    </w:p>
    <w:p w14:paraId="4266BAE4" w14:textId="7C086EBE" w:rsidR="007C2A32" w:rsidRPr="000A42DF" w:rsidRDefault="007C2A32" w:rsidP="00A96CAF">
      <w:pPr>
        <w:numPr>
          <w:ilvl w:val="0"/>
          <w:numId w:val="2"/>
        </w:numPr>
        <w:spacing w:before="100" w:beforeAutospacing="1" w:after="100" w:afterAutospacing="1" w:line="240" w:lineRule="auto"/>
        <w:ind w:left="1080"/>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Support local initiatives for the development and education of young people in the areas we live</w:t>
      </w:r>
      <w:r w:rsidR="009B407B" w:rsidRPr="000A42DF">
        <w:rPr>
          <w:rFonts w:asciiTheme="majorHAnsi" w:eastAsia="Times New Roman" w:hAnsiTheme="majorHAnsi" w:cstheme="majorHAnsi"/>
          <w:spacing w:val="1"/>
          <w:sz w:val="24"/>
          <w:szCs w:val="24"/>
          <w:lang w:eastAsia="en-GB"/>
        </w:rPr>
        <w:t xml:space="preserve"> and work.</w:t>
      </w:r>
    </w:p>
    <w:p w14:paraId="7A1CA008" w14:textId="58476FEE" w:rsidR="007C2A32" w:rsidRPr="000A42DF" w:rsidRDefault="007C2A32" w:rsidP="00A96CAF">
      <w:pPr>
        <w:numPr>
          <w:ilvl w:val="0"/>
          <w:numId w:val="2"/>
        </w:numPr>
        <w:spacing w:before="100" w:beforeAutospacing="1" w:after="100" w:afterAutospacing="1" w:line="240" w:lineRule="auto"/>
        <w:ind w:left="1080"/>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Support our environment and reduce our carbon footprint.</w:t>
      </w:r>
    </w:p>
    <w:p w14:paraId="4C3B3BA9" w14:textId="47925B77" w:rsidR="007C2A32" w:rsidRPr="000A42DF" w:rsidRDefault="007C2A32" w:rsidP="00A96CAF">
      <w:pPr>
        <w:numPr>
          <w:ilvl w:val="0"/>
          <w:numId w:val="2"/>
        </w:numPr>
        <w:spacing w:before="100" w:beforeAutospacing="1" w:after="100" w:afterAutospacing="1" w:line="240" w:lineRule="auto"/>
        <w:ind w:left="1080"/>
        <w:textAlignment w:val="baseline"/>
        <w:rPr>
          <w:rFonts w:asciiTheme="majorHAnsi" w:eastAsia="Times New Roman" w:hAnsiTheme="majorHAnsi" w:cstheme="majorHAnsi"/>
          <w:spacing w:val="1"/>
          <w:sz w:val="24"/>
          <w:szCs w:val="24"/>
          <w:lang w:eastAsia="en-GB"/>
        </w:rPr>
      </w:pPr>
      <w:r w:rsidRPr="000A42DF">
        <w:rPr>
          <w:rFonts w:asciiTheme="majorHAnsi" w:eastAsia="Times New Roman" w:hAnsiTheme="majorHAnsi" w:cstheme="majorHAnsi"/>
          <w:spacing w:val="1"/>
          <w:sz w:val="24"/>
          <w:szCs w:val="24"/>
          <w:lang w:eastAsia="en-GB"/>
        </w:rPr>
        <w:t xml:space="preserve">Partnering with Charities who make an impact </w:t>
      </w:r>
      <w:r w:rsidR="004C374B" w:rsidRPr="000A42DF">
        <w:rPr>
          <w:rFonts w:asciiTheme="majorHAnsi" w:eastAsia="Times New Roman" w:hAnsiTheme="majorHAnsi" w:cstheme="majorHAnsi"/>
          <w:spacing w:val="1"/>
          <w:sz w:val="24"/>
          <w:szCs w:val="24"/>
          <w:lang w:eastAsia="en-GB"/>
        </w:rPr>
        <w:t>in the communities we support</w:t>
      </w:r>
      <w:r w:rsidR="009B407B" w:rsidRPr="000A42DF">
        <w:rPr>
          <w:rFonts w:asciiTheme="majorHAnsi" w:eastAsia="Times New Roman" w:hAnsiTheme="majorHAnsi" w:cstheme="majorHAnsi"/>
          <w:spacing w:val="1"/>
          <w:sz w:val="24"/>
          <w:szCs w:val="24"/>
          <w:lang w:eastAsia="en-GB"/>
        </w:rPr>
        <w:t xml:space="preserve">. </w:t>
      </w:r>
    </w:p>
    <w:p w14:paraId="1984165B" w14:textId="77777777" w:rsidR="00C2146E" w:rsidRPr="000A42DF" w:rsidRDefault="00C2146E" w:rsidP="00A96CAF">
      <w:pPr>
        <w:spacing w:before="100" w:beforeAutospacing="1" w:after="100" w:afterAutospacing="1" w:line="240" w:lineRule="auto"/>
        <w:rPr>
          <w:rFonts w:asciiTheme="majorHAnsi" w:hAnsiTheme="majorHAnsi" w:cstheme="majorHAnsi"/>
          <w:sz w:val="24"/>
          <w:szCs w:val="24"/>
        </w:rPr>
      </w:pPr>
    </w:p>
    <w:sectPr w:rsidR="00C2146E" w:rsidRPr="000A4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E92"/>
    <w:multiLevelType w:val="multilevel"/>
    <w:tmpl w:val="FF12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25785"/>
    <w:multiLevelType w:val="hybridMultilevel"/>
    <w:tmpl w:val="C59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0F713C"/>
    <w:multiLevelType w:val="multilevel"/>
    <w:tmpl w:val="B73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273192">
    <w:abstractNumId w:val="0"/>
  </w:num>
  <w:num w:numId="2" w16cid:durableId="804853997">
    <w:abstractNumId w:val="2"/>
  </w:num>
  <w:num w:numId="3" w16cid:durableId="62627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32"/>
    <w:rsid w:val="000A42DF"/>
    <w:rsid w:val="000C65E1"/>
    <w:rsid w:val="000F6EEF"/>
    <w:rsid w:val="0014429E"/>
    <w:rsid w:val="001C58E7"/>
    <w:rsid w:val="00261E12"/>
    <w:rsid w:val="002F3A2F"/>
    <w:rsid w:val="003039FA"/>
    <w:rsid w:val="00362FD6"/>
    <w:rsid w:val="004C374B"/>
    <w:rsid w:val="005C7A8E"/>
    <w:rsid w:val="005D3E1E"/>
    <w:rsid w:val="00607C7E"/>
    <w:rsid w:val="006F2350"/>
    <w:rsid w:val="006F78F9"/>
    <w:rsid w:val="00715C40"/>
    <w:rsid w:val="0072140E"/>
    <w:rsid w:val="007B19F8"/>
    <w:rsid w:val="007C2A32"/>
    <w:rsid w:val="007C7036"/>
    <w:rsid w:val="00804BD5"/>
    <w:rsid w:val="00851EA5"/>
    <w:rsid w:val="00933736"/>
    <w:rsid w:val="0094451B"/>
    <w:rsid w:val="00996F62"/>
    <w:rsid w:val="009B407B"/>
    <w:rsid w:val="00A83CF3"/>
    <w:rsid w:val="00A96CAF"/>
    <w:rsid w:val="00B55FD8"/>
    <w:rsid w:val="00B92B91"/>
    <w:rsid w:val="00BA06FD"/>
    <w:rsid w:val="00BE2B2F"/>
    <w:rsid w:val="00BE7AD3"/>
    <w:rsid w:val="00C179C7"/>
    <w:rsid w:val="00C2146E"/>
    <w:rsid w:val="00C7199B"/>
    <w:rsid w:val="00D51225"/>
    <w:rsid w:val="00E05220"/>
    <w:rsid w:val="00EA6F76"/>
    <w:rsid w:val="00EC62EE"/>
    <w:rsid w:val="00EE57F0"/>
    <w:rsid w:val="00F915C8"/>
    <w:rsid w:val="00FC7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338A"/>
  <w15:chartTrackingRefBased/>
  <w15:docId w15:val="{8181E5BD-201F-4D29-8496-6F8D28D0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60866">
      <w:bodyDiv w:val="1"/>
      <w:marLeft w:val="0"/>
      <w:marRight w:val="0"/>
      <w:marTop w:val="0"/>
      <w:marBottom w:val="0"/>
      <w:divBdr>
        <w:top w:val="none" w:sz="0" w:space="0" w:color="auto"/>
        <w:left w:val="none" w:sz="0" w:space="0" w:color="auto"/>
        <w:bottom w:val="none" w:sz="0" w:space="0" w:color="auto"/>
        <w:right w:val="none" w:sz="0" w:space="0" w:color="auto"/>
      </w:divBdr>
    </w:div>
    <w:div w:id="1870946676">
      <w:bodyDiv w:val="1"/>
      <w:marLeft w:val="0"/>
      <w:marRight w:val="0"/>
      <w:marTop w:val="0"/>
      <w:marBottom w:val="0"/>
      <w:divBdr>
        <w:top w:val="none" w:sz="0" w:space="0" w:color="auto"/>
        <w:left w:val="none" w:sz="0" w:space="0" w:color="auto"/>
        <w:bottom w:val="none" w:sz="0" w:space="0" w:color="auto"/>
        <w:right w:val="none" w:sz="0" w:space="0" w:color="auto"/>
      </w:divBdr>
    </w:div>
    <w:div w:id="19884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McDonnell</dc:creator>
  <cp:keywords/>
  <dc:description/>
  <cp:lastModifiedBy>Martina Corr</cp:lastModifiedBy>
  <cp:revision>2</cp:revision>
  <dcterms:created xsi:type="dcterms:W3CDTF">2023-01-11T14:05:00Z</dcterms:created>
  <dcterms:modified xsi:type="dcterms:W3CDTF">2023-01-11T14:05:00Z</dcterms:modified>
</cp:coreProperties>
</file>